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17" w:rsidRPr="00392417" w:rsidRDefault="00392417" w:rsidP="003924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b/>
          <w:bCs/>
          <w:color w:val="333333"/>
          <w:sz w:val="48"/>
        </w:rPr>
        <w:t>«Профилактика детских инфекционных заболеваний»</w:t>
      </w:r>
    </w:p>
    <w:p w:rsidR="00392417" w:rsidRDefault="00392417" w:rsidP="003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</w:rPr>
        <w:t xml:space="preserve">      </w:t>
      </w:r>
    </w:p>
    <w:p w:rsidR="00392417" w:rsidRPr="00392417" w:rsidRDefault="00392417" w:rsidP="0039241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Дифтерия, полиомиелит, коклюш, корь, паротит, краснуха, ветряная оспа, скарлатина</w:t>
      </w:r>
      <w:r w:rsidRPr="00392417">
        <w:rPr>
          <w:rFonts w:ascii="Times New Roman" w:eastAsia="Times New Roman" w:hAnsi="Times New Roman" w:cs="Times New Roman"/>
          <w:color w:val="000000"/>
          <w:sz w:val="28"/>
        </w:rPr>
        <w:t>. Существует множество детских инфекционных болезней.  Их еще называют просто «детские» болезни.</w:t>
      </w:r>
    </w:p>
    <w:p w:rsidR="00392417" w:rsidRDefault="00392417" w:rsidP="003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</w:rPr>
        <w:t>Действительно, ими болеют преимущественно дети, а передаются они в основном воздушно-капельным путем, т. е. при кашле и чихании.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</w:rPr>
        <w:t xml:space="preserve">Однако есть исключения, например, возбудитель </w:t>
      </w:r>
      <w:proofErr w:type="gramStart"/>
      <w:r w:rsidRPr="00392417">
        <w:rPr>
          <w:rFonts w:ascii="Times New Roman" w:eastAsia="Times New Roman" w:hAnsi="Times New Roman" w:cs="Times New Roman"/>
          <w:color w:val="333333"/>
          <w:sz w:val="28"/>
        </w:rPr>
        <w:t>скарлатины</w:t>
      </w:r>
      <w:proofErr w:type="gramEnd"/>
      <w:r w:rsidRPr="00392417">
        <w:rPr>
          <w:rFonts w:ascii="Times New Roman" w:eastAsia="Times New Roman" w:hAnsi="Times New Roman" w:cs="Times New Roman"/>
          <w:color w:val="333333"/>
          <w:sz w:val="28"/>
        </w:rPr>
        <w:t xml:space="preserve"> очень устойчив и может долгое время существовать вне человеческого организма, поэтому ребенок может заразиться даже через человека, который имел тесный контакт с больным скарлатиной, или через предметы.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</w:rPr>
        <w:t>     Пожалуй, самое тяжелое по своим последствиям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заболевание - это полиомиелит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. Вирус его также довольно устойчив в окружающей среде,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инфекция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 передается либо от человека к человеку, либо через продукты питания.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Заболевание дает осложнения </w:t>
      </w:r>
      <w:r w:rsidRPr="00392417">
        <w:rPr>
          <w:rFonts w:ascii="Times New Roman" w:eastAsia="Times New Roman" w:hAnsi="Times New Roman" w:cs="Times New Roman"/>
          <w:i/>
          <w:iCs/>
          <w:color w:val="333333"/>
          <w:sz w:val="28"/>
        </w:rPr>
        <w:t>(атрофия мышц, нарушение движений)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Профилактика детских инфекционных заболеваний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 включает ряд мер как медицинского, так и гигиенического характера. О них и пойдет речь в нашей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консультации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</w:rPr>
        <w:t>     Самое верное средство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профилактики детского инфекционного заболевания - прививка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. Против каких же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заболеваний существуют прививки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? Против кори, коклюша, столбняка, дифтерии, паротита, краснухи и полиомиелита. Что такое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профилактические прививки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? И нужно ли их делать ребенку?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</w:rPr>
        <w:t>Введение средств активной иммунизации, т. е. такой, когда на введение вакцины организм отвечает выработкой собственных защитных антител против определенной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инфекции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, значительно снижает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заболевания детей инфекционными болезнями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. Делать прививки необходимо. Но следует помнить, что каждая прививка - это серьезная процедура. Поэтому перед тем, как она будет сделана ребенку, его должен осмотреть врач. Обязательно нужно измерить температуру. Если прививку делают в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детском саду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,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родители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 должны быть в этот же день поставлены в известность. С целью наблюдения за состоянием здоровья ребенка, выяснения характера реакции на прививку и раннего выявления возможных осложнений, медицинская сестра в течение нескольких дней должна проводить наблюдение за ребенком на дому. Детей в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детских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 дошкольных учреждениях после прививки осматривают медицинские работники этих учреждений.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Запомните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: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 xml:space="preserve"> если на месте прививки появилось выраженное покраснение, отек, у ребенка повысилась температура, то надо обратиться к врачу. Тяжелые </w:t>
      </w:r>
      <w:proofErr w:type="spellStart"/>
      <w:r w:rsidRPr="00392417">
        <w:rPr>
          <w:rFonts w:ascii="Times New Roman" w:eastAsia="Times New Roman" w:hAnsi="Times New Roman" w:cs="Times New Roman"/>
          <w:color w:val="333333"/>
          <w:sz w:val="28"/>
        </w:rPr>
        <w:t>поствакцинальные</w:t>
      </w:r>
      <w:proofErr w:type="spellEnd"/>
      <w:r w:rsidRPr="00392417">
        <w:rPr>
          <w:rFonts w:ascii="Times New Roman" w:eastAsia="Times New Roman" w:hAnsi="Times New Roman" w:cs="Times New Roman"/>
          <w:color w:val="333333"/>
          <w:sz w:val="28"/>
        </w:rPr>
        <w:t xml:space="preserve"> осложнения встречаются крайне редко, когда нарушены существующие правила проведения вакцинации или ребенок по-особому реагирует на прививку. Детей нельзя прививать после перенесенных 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lastRenderedPageBreak/>
        <w:t>острых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заболеваний в течение месяца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, а после некоторых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инфекционных заболеваний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 этот срок увеличивается. В этих случаях следует посоветоваться с педиатром, который наблюдает Вашего ребенка.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</w:rPr>
        <w:t>    Вопрос о прививках детям с хроническими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заболеваниями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, у которых отмечались аллергические реакции на пищевые продукты, лекарственные препараты, а также на предшествующие прививки, решает лечащий врач и при необходимости иммунолог.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Родителям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 не следует принимать подобное решение самостоятельно.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</w:rPr>
        <w:t>    По показаниям ребенок может быть привит так называемым </w:t>
      </w:r>
      <w:r w:rsidRPr="00392417">
        <w:rPr>
          <w:rFonts w:ascii="Times New Roman" w:eastAsia="Times New Roman" w:hAnsi="Times New Roman" w:cs="Times New Roman"/>
          <w:i/>
          <w:iCs/>
          <w:color w:val="333333"/>
          <w:sz w:val="28"/>
        </w:rPr>
        <w:t>«щадящим»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 методом - ослабленной вакциной или госпитализирован ненадолго в стационар, где он будет привит после предварительной подготовки.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</w:rPr>
        <w:t>Безусловно, Вас пригласят в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детскую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 поликлинику на прививку, но и сами Вы должны следить за прививочным календарем.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</w:rPr>
        <w:t>Прививки проводятся </w:t>
      </w:r>
      <w:proofErr w:type="gramStart"/>
      <w:r w:rsidRPr="00392417">
        <w:rPr>
          <w:rFonts w:ascii="Times New Roman" w:eastAsia="Times New Roman" w:hAnsi="Times New Roman" w:cs="Times New Roman"/>
          <w:color w:val="333333"/>
          <w:sz w:val="28"/>
          <w:u w:val="single"/>
        </w:rPr>
        <w:t>против</w:t>
      </w:r>
      <w:proofErr w:type="gramEnd"/>
      <w:r w:rsidRPr="00392417">
        <w:rPr>
          <w:rFonts w:ascii="Times New Roman" w:eastAsia="Times New Roman" w:hAnsi="Times New Roman" w:cs="Times New Roman"/>
          <w:color w:val="333333"/>
          <w:sz w:val="28"/>
        </w:rPr>
        <w:t>: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туберкулеза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- на 5-7-й день жизни, в 7 лет;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полиомиелита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 - в 3 месяца, от 1 года до 2 лет;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коклюша, дифтерии, столбняка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 - в 3 месяца, через 1,5-2 года после законченной вакцинации;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кори</w:t>
      </w:r>
      <w:r w:rsidRPr="00392417">
        <w:rPr>
          <w:rFonts w:ascii="Times New Roman" w:eastAsia="Times New Roman" w:hAnsi="Times New Roman" w:cs="Times New Roman"/>
          <w:color w:val="333333"/>
          <w:sz w:val="28"/>
          <w:u w:val="single"/>
        </w:rPr>
        <w:t> 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- в 12 месяцев, в 6-7 лет </w:t>
      </w:r>
      <w:r w:rsidRPr="00392417">
        <w:rPr>
          <w:rFonts w:ascii="Times New Roman" w:eastAsia="Times New Roman" w:hAnsi="Times New Roman" w:cs="Times New Roman"/>
          <w:i/>
          <w:iCs/>
          <w:color w:val="333333"/>
          <w:sz w:val="28"/>
        </w:rPr>
        <w:t>(перед школой)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;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инфекционного паротита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  <w:r w:rsidRPr="00392417">
        <w:rPr>
          <w:rFonts w:ascii="Times New Roman" w:eastAsia="Times New Roman" w:hAnsi="Times New Roman" w:cs="Times New Roman"/>
          <w:i/>
          <w:iCs/>
          <w:color w:val="333333"/>
          <w:sz w:val="28"/>
        </w:rPr>
        <w:t>(свинки)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 - в 15-18 месяцев.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</w:rPr>
        <w:t>   Первичные прививки </w:t>
      </w:r>
      <w:r w:rsidRPr="00392417">
        <w:rPr>
          <w:rFonts w:ascii="Times New Roman" w:eastAsia="Times New Roman" w:hAnsi="Times New Roman" w:cs="Times New Roman"/>
          <w:i/>
          <w:iCs/>
          <w:color w:val="333333"/>
          <w:sz w:val="28"/>
        </w:rPr>
        <w:t>(вакцинации)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 против полиомиелита, а также против коклюша, дифтерии и столбняка проводят трехкратно с интервалом в 1,5 месяца.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</w:rPr>
        <w:t>Наша задача - убедить Вас, что многих из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детских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 болезней можно избежать, если своевременно привить ребенка и неукоснительно соблюдать некоторые правила </w:t>
      </w:r>
      <w:r w:rsidRPr="00392417">
        <w:rPr>
          <w:rFonts w:ascii="Times New Roman" w:eastAsia="Times New Roman" w:hAnsi="Times New Roman" w:cs="Times New Roman"/>
          <w:color w:val="333333"/>
          <w:sz w:val="28"/>
          <w:u w:val="single"/>
        </w:rPr>
        <w:t>гигиены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: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  <w:u w:val="single"/>
        </w:rPr>
        <w:t>Первое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: Никогда не водите ребенка в гости, если в семье, куда Вас пригласили, кто-нибудь болен.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392417">
        <w:rPr>
          <w:rFonts w:ascii="Times New Roman" w:eastAsia="Times New Roman" w:hAnsi="Times New Roman" w:cs="Times New Roman"/>
          <w:color w:val="333333"/>
          <w:sz w:val="28"/>
          <w:u w:val="single"/>
        </w:rPr>
        <w:t>Запомните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: типичные признаки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детских инфекционных заболеваний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 xml:space="preserve"> почти никогда не проявляются четко </w:t>
      </w:r>
      <w:proofErr w:type="gramStart"/>
      <w:r w:rsidRPr="00392417">
        <w:rPr>
          <w:rFonts w:ascii="Times New Roman" w:eastAsia="Times New Roman" w:hAnsi="Times New Roman" w:cs="Times New Roman"/>
          <w:color w:val="333333"/>
          <w:sz w:val="28"/>
        </w:rPr>
        <w:t>в первые</w:t>
      </w:r>
      <w:proofErr w:type="gramEnd"/>
      <w:r w:rsidRPr="00392417">
        <w:rPr>
          <w:rFonts w:ascii="Times New Roman" w:eastAsia="Times New Roman" w:hAnsi="Times New Roman" w:cs="Times New Roman"/>
          <w:color w:val="333333"/>
          <w:sz w:val="28"/>
        </w:rPr>
        <w:t xml:space="preserve"> дни. Однако в этот период носители болезни наиболее заразны.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  <w:u w:val="single"/>
        </w:rPr>
        <w:t>Второе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: Придя домой с работы, из магазина, прежде чем подойти к ребенку, тщательно вымойте руки и переоденьтесь.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  <w:u w:val="single"/>
        </w:rPr>
        <w:t>Третье</w:t>
      </w:r>
      <w:r w:rsidRPr="00392417">
        <w:rPr>
          <w:rFonts w:ascii="Times New Roman" w:eastAsia="Times New Roman" w:hAnsi="Times New Roman" w:cs="Times New Roman"/>
          <w:color w:val="333333"/>
          <w:sz w:val="28"/>
        </w:rPr>
        <w:t>: Мойте фрукты и овощи в проточной воде и обдавайте их кипятком. Носите продукты, которые не подвергаются термической обработке, в специальном пакете. Чаще его заменяйте.</w:t>
      </w:r>
    </w:p>
    <w:p w:rsidR="00392417" w:rsidRPr="00392417" w:rsidRDefault="00392417" w:rsidP="00392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2417">
        <w:rPr>
          <w:rFonts w:ascii="Times New Roman" w:eastAsia="Times New Roman" w:hAnsi="Times New Roman" w:cs="Times New Roman"/>
          <w:color w:val="333333"/>
          <w:sz w:val="28"/>
        </w:rPr>
        <w:t>Эти простые правила помогут Вам избежать многих неприятностей, в том числе и </w:t>
      </w:r>
      <w:r w:rsidRPr="00392417">
        <w:rPr>
          <w:rFonts w:ascii="Times New Roman" w:eastAsia="Times New Roman" w:hAnsi="Times New Roman" w:cs="Times New Roman"/>
          <w:b/>
          <w:bCs/>
          <w:color w:val="333333"/>
          <w:sz w:val="28"/>
        </w:rPr>
        <w:t>детский инфекционных заболеваний.</w:t>
      </w:r>
    </w:p>
    <w:p w:rsidR="002E239C" w:rsidRDefault="002E239C" w:rsidP="00392417">
      <w:pPr>
        <w:jc w:val="both"/>
      </w:pPr>
    </w:p>
    <w:sectPr w:rsidR="002E239C" w:rsidSect="00C8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2417"/>
    <w:rsid w:val="002E239C"/>
    <w:rsid w:val="00392417"/>
    <w:rsid w:val="00635295"/>
    <w:rsid w:val="00C8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39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92417"/>
  </w:style>
  <w:style w:type="paragraph" w:customStyle="1" w:styleId="c30">
    <w:name w:val="c30"/>
    <w:basedOn w:val="a"/>
    <w:rsid w:val="0039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392417"/>
  </w:style>
  <w:style w:type="character" w:customStyle="1" w:styleId="c38">
    <w:name w:val="c38"/>
    <w:basedOn w:val="a0"/>
    <w:rsid w:val="00392417"/>
  </w:style>
  <w:style w:type="character" w:customStyle="1" w:styleId="c2">
    <w:name w:val="c2"/>
    <w:basedOn w:val="a0"/>
    <w:rsid w:val="00392417"/>
  </w:style>
  <w:style w:type="paragraph" w:customStyle="1" w:styleId="c1">
    <w:name w:val="c1"/>
    <w:basedOn w:val="a"/>
    <w:rsid w:val="0039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92417"/>
  </w:style>
  <w:style w:type="paragraph" w:customStyle="1" w:styleId="c37">
    <w:name w:val="c37"/>
    <w:basedOn w:val="a"/>
    <w:rsid w:val="0039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</cp:lastModifiedBy>
  <cp:revision>2</cp:revision>
  <dcterms:created xsi:type="dcterms:W3CDTF">2023-05-02T10:21:00Z</dcterms:created>
  <dcterms:modified xsi:type="dcterms:W3CDTF">2023-05-02T10:21:00Z</dcterms:modified>
</cp:coreProperties>
</file>