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2E" w:rsidRPr="00451F7B" w:rsidRDefault="00F7162E" w:rsidP="00F7162E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8"/>
        </w:rPr>
        <w:t>Алгоритмы</w:t>
      </w:r>
      <w:r w:rsidRPr="00451F7B">
        <w:rPr>
          <w:rFonts w:ascii="Times New Roman" w:hAnsi="Times New Roman"/>
          <w:sz w:val="21"/>
          <w:szCs w:val="21"/>
        </w:rPr>
        <w:t> </w:t>
      </w:r>
      <w:r w:rsidRPr="00451F7B">
        <w:rPr>
          <w:rFonts w:ascii="Times New Roman" w:hAnsi="Times New Roman"/>
          <w:b/>
          <w:bCs/>
          <w:sz w:val="28"/>
        </w:rPr>
        <w:t>действий при ЧС природного характера</w:t>
      </w:r>
    </w:p>
    <w:p w:rsidR="00F7162E" w:rsidRPr="00F7162E" w:rsidRDefault="00F7162E" w:rsidP="00F7162E">
      <w:pPr>
        <w:shd w:val="clear" w:color="auto" w:fill="FFFFFF"/>
        <w:spacing w:after="75" w:line="456" w:lineRule="atLeast"/>
        <w:jc w:val="center"/>
        <w:rPr>
          <w:rFonts w:ascii="Times New Roman" w:hAnsi="Times New Roman"/>
          <w:b/>
          <w:bCs/>
          <w:sz w:val="16"/>
        </w:rPr>
      </w:pPr>
    </w:p>
    <w:p w:rsidR="004566B6" w:rsidRPr="00451F7B" w:rsidRDefault="004566B6" w:rsidP="004566B6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40"/>
        </w:rPr>
        <w:t>Ураган</w:t>
      </w:r>
    </w:p>
    <w:p w:rsidR="004566B6" w:rsidRPr="00451F7B" w:rsidRDefault="004566B6" w:rsidP="00456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Алгоритм действий людей в помещении при внезапном возникновении урагана</w:t>
      </w:r>
    </w:p>
    <w:p w:rsidR="004566B6" w:rsidRPr="00451F7B" w:rsidRDefault="004566B6" w:rsidP="00456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4"/>
          <w:szCs w:val="24"/>
          <w:u w:val="single"/>
        </w:rPr>
        <w:t>Для педагогов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1.Во время урагана соберите детей в безопасном месте, подальше от окон.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2.Не допускайте, чтобы дети самостоятельно покидали учреждение.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3.С  детьми проведите инструктаж по правилам поведения во время урагана.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6" w:rsidRPr="00451F7B" w:rsidRDefault="004566B6" w:rsidP="00456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4"/>
          <w:szCs w:val="24"/>
        </w:rPr>
        <w:t> </w:t>
      </w:r>
      <w:r w:rsidRPr="00451F7B">
        <w:rPr>
          <w:rFonts w:ascii="Times New Roman" w:hAnsi="Times New Roman"/>
          <w:b/>
          <w:bCs/>
          <w:sz w:val="24"/>
          <w:szCs w:val="24"/>
          <w:u w:val="single"/>
        </w:rPr>
        <w:t>Для родителей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1.При заблаговременном оповещении о приближении урагана не отправляйте детей.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2.Закройте окна, балконные двери. Оклейте стёкла полосками бумаги или клейкой лентой.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3.Подготовьте запас продуктов, воды, медикаментов. Подготовьте фонари, свечи, керосинки, примусы.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4.Определите для детей места безопасного пребывания в квартире.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5.Уберите вещи с балкона и подоконника.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6.В случае вашего длительного отсутствия определите детей под присмотр взрослых.</w:t>
      </w:r>
    </w:p>
    <w:p w:rsidR="004566B6" w:rsidRPr="00451F7B" w:rsidRDefault="004566B6" w:rsidP="004566B6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7.Не разрешайте детям во время вашего отсутствия самостоятельно пользоваться керосинками, примусом, газовой печкой. Это опасно!</w:t>
      </w:r>
    </w:p>
    <w:p w:rsidR="00196797" w:rsidRDefault="00196797" w:rsidP="002D3A62">
      <w:pPr>
        <w:shd w:val="clear" w:color="auto" w:fill="FFFFFF"/>
        <w:spacing w:after="75" w:line="456" w:lineRule="atLeast"/>
        <w:jc w:val="center"/>
      </w:pPr>
    </w:p>
    <w:sectPr w:rsidR="00196797" w:rsidSect="00F7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62E"/>
    <w:rsid w:val="00196797"/>
    <w:rsid w:val="002D3A62"/>
    <w:rsid w:val="004566B6"/>
    <w:rsid w:val="00F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2024-02-28T07:10:00Z</dcterms:created>
  <dcterms:modified xsi:type="dcterms:W3CDTF">2024-02-28T07:10:00Z</dcterms:modified>
</cp:coreProperties>
</file>